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914" w:rsidRDefault="006B1914" w:rsidP="006B1914">
      <w:pPr>
        <w:pStyle w:val="ListParagraph"/>
        <w:ind w:left="284"/>
        <w:rPr>
          <w:sz w:val="24"/>
          <w:szCs w:val="24"/>
        </w:rPr>
      </w:pPr>
      <w:r>
        <w:rPr>
          <w:sz w:val="24"/>
          <w:szCs w:val="24"/>
        </w:rPr>
        <w:t xml:space="preserve">In the event of </w:t>
      </w:r>
      <w:r w:rsidRPr="00D103CD">
        <w:rPr>
          <w:b/>
          <w:sz w:val="24"/>
          <w:szCs w:val="24"/>
        </w:rPr>
        <w:t>School Closure during school hours due to COVID-19</w:t>
      </w:r>
      <w:r>
        <w:rPr>
          <w:sz w:val="24"/>
          <w:szCs w:val="24"/>
        </w:rPr>
        <w:t>:</w:t>
      </w:r>
    </w:p>
    <w:p w:rsidR="006B1914" w:rsidRDefault="006B1914" w:rsidP="006B1914">
      <w:pPr>
        <w:pStyle w:val="ListParagraph"/>
        <w:numPr>
          <w:ilvl w:val="0"/>
          <w:numId w:val="2"/>
        </w:numPr>
        <w:rPr>
          <w:sz w:val="24"/>
          <w:szCs w:val="24"/>
        </w:rPr>
      </w:pPr>
      <w:r>
        <w:rPr>
          <w:sz w:val="24"/>
          <w:szCs w:val="24"/>
        </w:rPr>
        <w:t xml:space="preserve">The Department of Education will close the school and require all students and staff to leave the school grounds as soon as practical </w:t>
      </w:r>
      <w:r w:rsidRPr="006F5F5A">
        <w:rPr>
          <w:b/>
          <w:sz w:val="24"/>
          <w:szCs w:val="24"/>
        </w:rPr>
        <w:t xml:space="preserve">after the notification of a confirmed COVID-19 </w:t>
      </w:r>
      <w:proofErr w:type="gramStart"/>
      <w:r w:rsidRPr="006F5F5A">
        <w:rPr>
          <w:b/>
          <w:sz w:val="24"/>
          <w:szCs w:val="24"/>
        </w:rPr>
        <w:t>case which</w:t>
      </w:r>
      <w:proofErr w:type="gramEnd"/>
      <w:r w:rsidRPr="006F5F5A">
        <w:rPr>
          <w:b/>
          <w:sz w:val="24"/>
          <w:szCs w:val="24"/>
        </w:rPr>
        <w:t xml:space="preserve"> impacts the school.</w:t>
      </w:r>
    </w:p>
    <w:p w:rsidR="006B1914" w:rsidRDefault="006B1914" w:rsidP="006B1914">
      <w:pPr>
        <w:pStyle w:val="ListParagraph"/>
        <w:numPr>
          <w:ilvl w:val="0"/>
          <w:numId w:val="2"/>
        </w:numPr>
        <w:rPr>
          <w:sz w:val="24"/>
          <w:szCs w:val="24"/>
        </w:rPr>
      </w:pPr>
      <w:r>
        <w:rPr>
          <w:sz w:val="24"/>
          <w:szCs w:val="24"/>
        </w:rPr>
        <w:t xml:space="preserve">In this situation, the office will </w:t>
      </w:r>
      <w:r w:rsidRPr="006F5F5A">
        <w:rPr>
          <w:b/>
          <w:sz w:val="24"/>
          <w:szCs w:val="24"/>
        </w:rPr>
        <w:t>SMS</w:t>
      </w:r>
      <w:r>
        <w:rPr>
          <w:sz w:val="24"/>
          <w:szCs w:val="24"/>
        </w:rPr>
        <w:t xml:space="preserve"> parents as per our normal messaging system and </w:t>
      </w:r>
      <w:proofErr w:type="gramStart"/>
      <w:r>
        <w:rPr>
          <w:sz w:val="24"/>
          <w:szCs w:val="24"/>
        </w:rPr>
        <w:t>advise</w:t>
      </w:r>
      <w:proofErr w:type="gramEnd"/>
      <w:r>
        <w:rPr>
          <w:sz w:val="24"/>
          <w:szCs w:val="24"/>
        </w:rPr>
        <w:t xml:space="preserve"> that students will need to leave the school grounds and/or be picked up immediately. We will also </w:t>
      </w:r>
      <w:r w:rsidRPr="006F5F5A">
        <w:rPr>
          <w:b/>
          <w:sz w:val="24"/>
          <w:szCs w:val="24"/>
        </w:rPr>
        <w:t>email</w:t>
      </w:r>
      <w:r>
        <w:rPr>
          <w:sz w:val="24"/>
          <w:szCs w:val="24"/>
        </w:rPr>
        <w:t xml:space="preserve"> parents and post this message on our </w:t>
      </w:r>
      <w:r w:rsidRPr="006F5F5A">
        <w:rPr>
          <w:b/>
          <w:sz w:val="24"/>
          <w:szCs w:val="24"/>
        </w:rPr>
        <w:t>website</w:t>
      </w:r>
      <w:r>
        <w:rPr>
          <w:sz w:val="24"/>
          <w:szCs w:val="24"/>
        </w:rPr>
        <w:t xml:space="preserve">, on </w:t>
      </w:r>
      <w:r w:rsidRPr="006F5F5A">
        <w:rPr>
          <w:b/>
          <w:sz w:val="24"/>
          <w:szCs w:val="24"/>
        </w:rPr>
        <w:t>Facebook</w:t>
      </w:r>
      <w:r>
        <w:rPr>
          <w:b/>
          <w:sz w:val="24"/>
          <w:szCs w:val="24"/>
        </w:rPr>
        <w:t xml:space="preserve"> </w:t>
      </w:r>
      <w:r w:rsidRPr="00A1495E">
        <w:rPr>
          <w:sz w:val="24"/>
          <w:szCs w:val="24"/>
        </w:rPr>
        <w:t xml:space="preserve">and </w:t>
      </w:r>
      <w:r>
        <w:rPr>
          <w:b/>
          <w:sz w:val="24"/>
          <w:szCs w:val="24"/>
        </w:rPr>
        <w:t>Instagram</w:t>
      </w:r>
      <w:r>
        <w:rPr>
          <w:sz w:val="24"/>
          <w:szCs w:val="24"/>
        </w:rPr>
        <w:t>.</w:t>
      </w:r>
      <w:r w:rsidR="00743D4C">
        <w:rPr>
          <w:sz w:val="24"/>
          <w:szCs w:val="24"/>
        </w:rPr>
        <w:t xml:space="preserve"> </w:t>
      </w:r>
      <w:r w:rsidR="00743D4C" w:rsidRPr="00B71529">
        <w:rPr>
          <w:b/>
          <w:lang w:val="en"/>
        </w:rPr>
        <w:t>NSW School Updates app</w:t>
      </w:r>
      <w:r w:rsidR="00743D4C">
        <w:rPr>
          <w:b/>
          <w:lang w:val="en"/>
        </w:rPr>
        <w:t xml:space="preserve">: </w:t>
      </w:r>
      <w:hyperlink r:id="rId7" w:history="1">
        <w:r w:rsidR="00743D4C" w:rsidRPr="00743D4C">
          <w:rPr>
            <w:rStyle w:val="Hyperlink"/>
            <w:b/>
            <w:i/>
            <w:szCs w:val="24"/>
          </w:rPr>
          <w:t>https://education.nsw.gov.au/1/nsw-school-updates-app</w:t>
        </w:r>
      </w:hyperlink>
      <w:r w:rsidR="00743D4C" w:rsidRPr="00743D4C">
        <w:rPr>
          <w:b/>
          <w:i/>
          <w:szCs w:val="24"/>
        </w:rPr>
        <w:t xml:space="preserve"> </w:t>
      </w:r>
    </w:p>
    <w:p w:rsidR="006B1914" w:rsidRDefault="006B1914" w:rsidP="006B1914">
      <w:pPr>
        <w:pStyle w:val="ListParagraph"/>
        <w:numPr>
          <w:ilvl w:val="0"/>
          <w:numId w:val="2"/>
        </w:numPr>
        <w:rPr>
          <w:sz w:val="24"/>
          <w:szCs w:val="24"/>
        </w:rPr>
      </w:pPr>
      <w:r>
        <w:rPr>
          <w:sz w:val="24"/>
          <w:szCs w:val="24"/>
        </w:rPr>
        <w:t xml:space="preserve">Should a parent wish </w:t>
      </w:r>
      <w:bookmarkStart w:id="0" w:name="_GoBack"/>
      <w:bookmarkEnd w:id="0"/>
      <w:r>
        <w:rPr>
          <w:sz w:val="24"/>
          <w:szCs w:val="24"/>
        </w:rPr>
        <w:t xml:space="preserve">to confirm the message that we are closing the school and sending students home then please </w:t>
      </w:r>
      <w:r w:rsidRPr="006F5F5A">
        <w:rPr>
          <w:b/>
          <w:sz w:val="24"/>
          <w:szCs w:val="24"/>
        </w:rPr>
        <w:t>ring the school office (</w:t>
      </w:r>
      <w:r>
        <w:rPr>
          <w:b/>
          <w:sz w:val="24"/>
          <w:szCs w:val="24"/>
        </w:rPr>
        <w:t>9208 7100</w:t>
      </w:r>
      <w:r w:rsidRPr="006F5F5A">
        <w:rPr>
          <w:b/>
          <w:sz w:val="24"/>
          <w:szCs w:val="24"/>
        </w:rPr>
        <w:t>)</w:t>
      </w:r>
      <w:r>
        <w:rPr>
          <w:sz w:val="24"/>
          <w:szCs w:val="24"/>
        </w:rPr>
        <w:t xml:space="preserve"> for that confirmation or </w:t>
      </w:r>
      <w:r w:rsidRPr="00E7702D">
        <w:rPr>
          <w:color w:val="000000" w:themeColor="text1"/>
          <w:sz w:val="24"/>
          <w:szCs w:val="24"/>
        </w:rPr>
        <w:t xml:space="preserve">check our website </w:t>
      </w:r>
      <w:r>
        <w:rPr>
          <w:sz w:val="24"/>
          <w:szCs w:val="24"/>
        </w:rPr>
        <w:t>or Social Media pages.</w:t>
      </w:r>
    </w:p>
    <w:p w:rsidR="006B1914" w:rsidRPr="005B4D76" w:rsidRDefault="006B1914" w:rsidP="006B1914">
      <w:pPr>
        <w:pStyle w:val="ListParagraph"/>
        <w:numPr>
          <w:ilvl w:val="0"/>
          <w:numId w:val="2"/>
        </w:numPr>
        <w:rPr>
          <w:sz w:val="24"/>
          <w:szCs w:val="24"/>
        </w:rPr>
      </w:pPr>
      <w:r w:rsidRPr="005B4D76">
        <w:rPr>
          <w:sz w:val="24"/>
          <w:szCs w:val="24"/>
        </w:rPr>
        <w:t xml:space="preserve">Students will need to be </w:t>
      </w:r>
      <w:r w:rsidRPr="005B4D76">
        <w:rPr>
          <w:b/>
          <w:sz w:val="24"/>
          <w:szCs w:val="24"/>
        </w:rPr>
        <w:t>picked up from one of the various Nirimba Education Precinct locations</w:t>
      </w:r>
      <w:r w:rsidRPr="005B4D76">
        <w:rPr>
          <w:sz w:val="24"/>
          <w:szCs w:val="24"/>
        </w:rPr>
        <w:t xml:space="preserve"> according to their surname (see table below) and Precinct map provided.  </w:t>
      </w:r>
      <w:r w:rsidRPr="00C955F0">
        <w:rPr>
          <w:color w:val="000000" w:themeColor="text1"/>
          <w:sz w:val="24"/>
          <w:szCs w:val="24"/>
        </w:rPr>
        <w:t>A parent/guardian will need to show ID to the teacher at the pickup point and sign the register before taking students other than their own child.</w:t>
      </w:r>
    </w:p>
    <w:p w:rsidR="006B1914" w:rsidRDefault="006B1914" w:rsidP="006B1914">
      <w:pPr>
        <w:pStyle w:val="ListParagraph"/>
        <w:numPr>
          <w:ilvl w:val="0"/>
          <w:numId w:val="2"/>
        </w:numPr>
        <w:rPr>
          <w:sz w:val="24"/>
          <w:szCs w:val="24"/>
        </w:rPr>
      </w:pPr>
      <w:r>
        <w:rPr>
          <w:sz w:val="24"/>
          <w:szCs w:val="24"/>
        </w:rPr>
        <w:t>We cannot risk the community, so it is impossible for us to allow students to leave the grounds as a group and to travel home via public transport without social distancing measures explained and/or Personal Protective Equipment.</w:t>
      </w:r>
    </w:p>
    <w:p w:rsidR="006B1914" w:rsidRDefault="006B1914" w:rsidP="006B1914">
      <w:pPr>
        <w:pStyle w:val="ListParagraph"/>
        <w:numPr>
          <w:ilvl w:val="0"/>
          <w:numId w:val="2"/>
        </w:numPr>
        <w:rPr>
          <w:sz w:val="24"/>
          <w:szCs w:val="24"/>
        </w:rPr>
      </w:pPr>
      <w:r>
        <w:rPr>
          <w:sz w:val="24"/>
          <w:szCs w:val="24"/>
        </w:rPr>
        <w:t xml:space="preserve">Year11/12 students who have their own car will be permitted to drive themselves </w:t>
      </w:r>
      <w:proofErr w:type="gramStart"/>
      <w:r>
        <w:rPr>
          <w:sz w:val="24"/>
          <w:szCs w:val="24"/>
        </w:rPr>
        <w:t>home,</w:t>
      </w:r>
      <w:proofErr w:type="gramEnd"/>
      <w:r>
        <w:rPr>
          <w:sz w:val="24"/>
          <w:szCs w:val="24"/>
        </w:rPr>
        <w:t xml:space="preserve"> </w:t>
      </w:r>
      <w:r w:rsidRPr="006F5F5A">
        <w:rPr>
          <w:sz w:val="24"/>
          <w:szCs w:val="24"/>
          <w:u w:val="single"/>
        </w:rPr>
        <w:t>no other passengers will be permitted</w:t>
      </w:r>
      <w:r>
        <w:rPr>
          <w:sz w:val="24"/>
          <w:szCs w:val="24"/>
        </w:rPr>
        <w:t>.</w:t>
      </w:r>
    </w:p>
    <w:p w:rsidR="006B1914" w:rsidRPr="00D103CD" w:rsidRDefault="006B1914" w:rsidP="006B1914">
      <w:pPr>
        <w:pStyle w:val="ListParagraph"/>
        <w:numPr>
          <w:ilvl w:val="0"/>
          <w:numId w:val="2"/>
        </w:numPr>
        <w:rPr>
          <w:sz w:val="24"/>
          <w:szCs w:val="24"/>
        </w:rPr>
      </w:pPr>
      <w:r>
        <w:rPr>
          <w:sz w:val="24"/>
          <w:szCs w:val="24"/>
        </w:rPr>
        <w:t>Parents unable to pick up their child in this circumstance should contact the office to discuss alternative arrangements.</w:t>
      </w:r>
    </w:p>
    <w:tbl>
      <w:tblPr>
        <w:tblStyle w:val="TableGrid"/>
        <w:tblW w:w="0" w:type="auto"/>
        <w:tblInd w:w="720" w:type="dxa"/>
        <w:tblLook w:val="04A0" w:firstRow="1" w:lastRow="0" w:firstColumn="1" w:lastColumn="0" w:noHBand="0" w:noVBand="1"/>
      </w:tblPr>
      <w:tblGrid>
        <w:gridCol w:w="1260"/>
        <w:gridCol w:w="4536"/>
        <w:gridCol w:w="2500"/>
      </w:tblGrid>
      <w:tr w:rsidR="006B1914" w:rsidTr="00DC070C">
        <w:tc>
          <w:tcPr>
            <w:tcW w:w="1260" w:type="dxa"/>
          </w:tcPr>
          <w:p w:rsidR="006B1914" w:rsidRDefault="006B1914" w:rsidP="00DC070C">
            <w:pPr>
              <w:pStyle w:val="ListParagraph"/>
              <w:ind w:left="0"/>
              <w:jc w:val="center"/>
              <w:rPr>
                <w:b/>
                <w:sz w:val="24"/>
                <w:szCs w:val="24"/>
              </w:rPr>
            </w:pPr>
            <w:r>
              <w:rPr>
                <w:b/>
                <w:sz w:val="24"/>
                <w:szCs w:val="24"/>
              </w:rPr>
              <w:t>STUDENT</w:t>
            </w:r>
          </w:p>
          <w:p w:rsidR="006B1914" w:rsidRDefault="006B1914" w:rsidP="00DC070C">
            <w:pPr>
              <w:pStyle w:val="ListParagraph"/>
              <w:ind w:left="0"/>
              <w:jc w:val="center"/>
              <w:rPr>
                <w:b/>
                <w:sz w:val="24"/>
                <w:szCs w:val="24"/>
              </w:rPr>
            </w:pPr>
            <w:r>
              <w:rPr>
                <w:b/>
                <w:sz w:val="24"/>
                <w:szCs w:val="24"/>
              </w:rPr>
              <w:t>SURNAME</w:t>
            </w:r>
          </w:p>
        </w:tc>
        <w:tc>
          <w:tcPr>
            <w:tcW w:w="4536" w:type="dxa"/>
          </w:tcPr>
          <w:p w:rsidR="006B1914" w:rsidRDefault="006B1914" w:rsidP="00DC070C">
            <w:pPr>
              <w:pStyle w:val="ListParagraph"/>
              <w:ind w:left="0"/>
              <w:jc w:val="center"/>
              <w:rPr>
                <w:b/>
                <w:sz w:val="24"/>
                <w:szCs w:val="24"/>
              </w:rPr>
            </w:pPr>
            <w:r>
              <w:rPr>
                <w:b/>
                <w:sz w:val="24"/>
                <w:szCs w:val="24"/>
              </w:rPr>
              <w:t>ENTRY to Precinct via</w:t>
            </w:r>
          </w:p>
        </w:tc>
        <w:tc>
          <w:tcPr>
            <w:tcW w:w="2500" w:type="dxa"/>
          </w:tcPr>
          <w:p w:rsidR="006B1914" w:rsidRDefault="006B1914" w:rsidP="00DC070C">
            <w:pPr>
              <w:pStyle w:val="ListParagraph"/>
              <w:ind w:left="0"/>
              <w:jc w:val="center"/>
              <w:rPr>
                <w:b/>
                <w:sz w:val="24"/>
                <w:szCs w:val="24"/>
              </w:rPr>
            </w:pPr>
            <w:r>
              <w:rPr>
                <w:b/>
                <w:sz w:val="24"/>
                <w:szCs w:val="24"/>
              </w:rPr>
              <w:t>CARPARK</w:t>
            </w:r>
          </w:p>
        </w:tc>
      </w:tr>
      <w:tr w:rsidR="006B1914" w:rsidTr="00DC070C">
        <w:tc>
          <w:tcPr>
            <w:tcW w:w="1260" w:type="dxa"/>
          </w:tcPr>
          <w:p w:rsidR="006B1914" w:rsidRPr="00EB58C7" w:rsidRDefault="006B1914" w:rsidP="00DC070C">
            <w:pPr>
              <w:pStyle w:val="ListParagraph"/>
              <w:ind w:left="0"/>
              <w:jc w:val="center"/>
              <w:rPr>
                <w:sz w:val="24"/>
                <w:szCs w:val="24"/>
              </w:rPr>
            </w:pPr>
            <w:r>
              <w:rPr>
                <w:sz w:val="24"/>
                <w:szCs w:val="24"/>
              </w:rPr>
              <w:t>A - G</w:t>
            </w:r>
          </w:p>
        </w:tc>
        <w:tc>
          <w:tcPr>
            <w:tcW w:w="4536" w:type="dxa"/>
          </w:tcPr>
          <w:p w:rsidR="006B1914" w:rsidRDefault="006B1914" w:rsidP="00DC070C">
            <w:pPr>
              <w:pStyle w:val="ListParagraph"/>
              <w:ind w:left="0"/>
              <w:jc w:val="center"/>
              <w:rPr>
                <w:sz w:val="24"/>
                <w:szCs w:val="24"/>
              </w:rPr>
            </w:pPr>
            <w:r>
              <w:rPr>
                <w:sz w:val="24"/>
                <w:szCs w:val="24"/>
              </w:rPr>
              <w:t>EASTERN Rd</w:t>
            </w:r>
          </w:p>
          <w:p w:rsidR="006B1914" w:rsidRPr="00EB58C7" w:rsidRDefault="006B1914" w:rsidP="00DC070C">
            <w:pPr>
              <w:pStyle w:val="ListParagraph"/>
              <w:ind w:left="0"/>
              <w:jc w:val="center"/>
              <w:rPr>
                <w:sz w:val="24"/>
                <w:szCs w:val="24"/>
              </w:rPr>
            </w:pPr>
            <w:r>
              <w:rPr>
                <w:sz w:val="24"/>
                <w:szCs w:val="24"/>
              </w:rPr>
              <w:t>(Main Entrance)</w:t>
            </w:r>
          </w:p>
        </w:tc>
        <w:tc>
          <w:tcPr>
            <w:tcW w:w="2500" w:type="dxa"/>
          </w:tcPr>
          <w:p w:rsidR="006B1914" w:rsidRDefault="006B1914" w:rsidP="00DC070C">
            <w:pPr>
              <w:pStyle w:val="ListParagraph"/>
              <w:ind w:left="0"/>
              <w:jc w:val="center"/>
              <w:rPr>
                <w:sz w:val="24"/>
                <w:szCs w:val="24"/>
              </w:rPr>
            </w:pPr>
            <w:r>
              <w:rPr>
                <w:sz w:val="24"/>
                <w:szCs w:val="24"/>
              </w:rPr>
              <w:t xml:space="preserve">First street on left past security gate – </w:t>
            </w:r>
          </w:p>
          <w:p w:rsidR="006B1914" w:rsidRPr="00EB58C7" w:rsidRDefault="006B1914" w:rsidP="00DC070C">
            <w:pPr>
              <w:pStyle w:val="ListParagraph"/>
              <w:ind w:left="0"/>
              <w:jc w:val="center"/>
              <w:rPr>
                <w:sz w:val="24"/>
                <w:szCs w:val="24"/>
              </w:rPr>
            </w:pPr>
            <w:r>
              <w:rPr>
                <w:sz w:val="24"/>
                <w:szCs w:val="24"/>
              </w:rPr>
              <w:t>Ann Clark Ave</w:t>
            </w:r>
          </w:p>
        </w:tc>
      </w:tr>
      <w:tr w:rsidR="006B1914" w:rsidTr="00DC070C">
        <w:tc>
          <w:tcPr>
            <w:tcW w:w="1260" w:type="dxa"/>
          </w:tcPr>
          <w:p w:rsidR="006B1914" w:rsidRPr="00EB58C7" w:rsidRDefault="006B1914" w:rsidP="00DC070C">
            <w:pPr>
              <w:pStyle w:val="ListParagraph"/>
              <w:ind w:left="0"/>
              <w:jc w:val="center"/>
              <w:rPr>
                <w:sz w:val="24"/>
                <w:szCs w:val="24"/>
              </w:rPr>
            </w:pPr>
            <w:r>
              <w:rPr>
                <w:sz w:val="24"/>
                <w:szCs w:val="24"/>
              </w:rPr>
              <w:t xml:space="preserve">H – N </w:t>
            </w:r>
          </w:p>
        </w:tc>
        <w:tc>
          <w:tcPr>
            <w:tcW w:w="4536" w:type="dxa"/>
          </w:tcPr>
          <w:p w:rsidR="006B1914" w:rsidRDefault="006B1914" w:rsidP="00DC070C">
            <w:pPr>
              <w:pStyle w:val="ListParagraph"/>
              <w:ind w:left="0"/>
              <w:jc w:val="center"/>
              <w:rPr>
                <w:sz w:val="24"/>
                <w:szCs w:val="24"/>
              </w:rPr>
            </w:pPr>
            <w:r>
              <w:rPr>
                <w:sz w:val="24"/>
                <w:szCs w:val="24"/>
              </w:rPr>
              <w:t>QUAKERS Rd</w:t>
            </w:r>
          </w:p>
          <w:p w:rsidR="006B1914" w:rsidRPr="00EB58C7" w:rsidRDefault="006B1914" w:rsidP="00DC070C">
            <w:pPr>
              <w:pStyle w:val="ListParagraph"/>
              <w:ind w:left="0"/>
              <w:jc w:val="center"/>
              <w:rPr>
                <w:sz w:val="24"/>
                <w:szCs w:val="24"/>
              </w:rPr>
            </w:pPr>
            <w:r>
              <w:rPr>
                <w:sz w:val="24"/>
                <w:szCs w:val="24"/>
              </w:rPr>
              <w:t>(PROCEED to driveway entrance to Precinct)</w:t>
            </w:r>
          </w:p>
        </w:tc>
        <w:tc>
          <w:tcPr>
            <w:tcW w:w="2500" w:type="dxa"/>
          </w:tcPr>
          <w:p w:rsidR="006B1914" w:rsidRPr="00EB58C7" w:rsidRDefault="006B1914" w:rsidP="00DC070C">
            <w:pPr>
              <w:pStyle w:val="ListParagraph"/>
              <w:ind w:left="0"/>
              <w:jc w:val="center"/>
              <w:rPr>
                <w:sz w:val="24"/>
                <w:szCs w:val="24"/>
              </w:rPr>
            </w:pPr>
            <w:r>
              <w:rPr>
                <w:sz w:val="24"/>
                <w:szCs w:val="24"/>
              </w:rPr>
              <w:t>Pickup from carpark indicated on map</w:t>
            </w:r>
          </w:p>
        </w:tc>
      </w:tr>
      <w:tr w:rsidR="006B1914" w:rsidTr="00DC070C">
        <w:tc>
          <w:tcPr>
            <w:tcW w:w="1260" w:type="dxa"/>
          </w:tcPr>
          <w:p w:rsidR="006B1914" w:rsidRPr="00EB58C7" w:rsidRDefault="006B1914" w:rsidP="00DC070C">
            <w:pPr>
              <w:pStyle w:val="ListParagraph"/>
              <w:ind w:left="0"/>
              <w:jc w:val="center"/>
              <w:rPr>
                <w:sz w:val="24"/>
                <w:szCs w:val="24"/>
              </w:rPr>
            </w:pPr>
            <w:r>
              <w:rPr>
                <w:sz w:val="24"/>
                <w:szCs w:val="24"/>
              </w:rPr>
              <w:t>O - Z</w:t>
            </w:r>
          </w:p>
        </w:tc>
        <w:tc>
          <w:tcPr>
            <w:tcW w:w="4536" w:type="dxa"/>
          </w:tcPr>
          <w:p w:rsidR="006B1914" w:rsidRDefault="006B1914" w:rsidP="00DC070C">
            <w:pPr>
              <w:pStyle w:val="ListParagraph"/>
              <w:ind w:left="0"/>
              <w:jc w:val="center"/>
              <w:rPr>
                <w:sz w:val="24"/>
                <w:szCs w:val="24"/>
              </w:rPr>
            </w:pPr>
            <w:r>
              <w:rPr>
                <w:sz w:val="24"/>
                <w:szCs w:val="24"/>
              </w:rPr>
              <w:t>QUAKERS Rd</w:t>
            </w:r>
          </w:p>
          <w:p w:rsidR="006B1914" w:rsidRPr="00EB58C7" w:rsidRDefault="006B1914" w:rsidP="00DC070C">
            <w:pPr>
              <w:pStyle w:val="ListParagraph"/>
              <w:ind w:left="0"/>
              <w:jc w:val="center"/>
              <w:rPr>
                <w:sz w:val="24"/>
                <w:szCs w:val="24"/>
              </w:rPr>
            </w:pPr>
            <w:r>
              <w:rPr>
                <w:sz w:val="24"/>
                <w:szCs w:val="24"/>
              </w:rPr>
              <w:t>(PROCEED to driveway entrance to Precinct)</w:t>
            </w:r>
          </w:p>
        </w:tc>
        <w:tc>
          <w:tcPr>
            <w:tcW w:w="2500" w:type="dxa"/>
          </w:tcPr>
          <w:p w:rsidR="006B1914" w:rsidRPr="00EB58C7" w:rsidRDefault="006B1914" w:rsidP="00DC070C">
            <w:pPr>
              <w:pStyle w:val="ListParagraph"/>
              <w:ind w:left="0"/>
              <w:jc w:val="center"/>
              <w:rPr>
                <w:sz w:val="24"/>
                <w:szCs w:val="24"/>
              </w:rPr>
            </w:pPr>
            <w:r>
              <w:rPr>
                <w:sz w:val="24"/>
                <w:szCs w:val="24"/>
              </w:rPr>
              <w:t xml:space="preserve">Pickup from </w:t>
            </w:r>
            <w:proofErr w:type="spellStart"/>
            <w:r w:rsidRPr="00C35238">
              <w:rPr>
                <w:b/>
                <w:sz w:val="24"/>
                <w:szCs w:val="24"/>
              </w:rPr>
              <w:t>Tradewynds</w:t>
            </w:r>
            <w:proofErr w:type="spellEnd"/>
            <w:r w:rsidRPr="00C35238">
              <w:rPr>
                <w:b/>
                <w:sz w:val="24"/>
                <w:szCs w:val="24"/>
              </w:rPr>
              <w:t xml:space="preserve"> Carpark</w:t>
            </w:r>
          </w:p>
        </w:tc>
      </w:tr>
    </w:tbl>
    <w:p w:rsidR="006B1914" w:rsidRPr="0000344E" w:rsidRDefault="006B1914" w:rsidP="006B1914">
      <w:pPr>
        <w:pStyle w:val="ListParagraph"/>
        <w:numPr>
          <w:ilvl w:val="0"/>
          <w:numId w:val="8"/>
        </w:numPr>
        <w:rPr>
          <w:i/>
          <w:sz w:val="24"/>
          <w:szCs w:val="24"/>
        </w:rPr>
      </w:pPr>
      <w:r w:rsidRPr="0000344E">
        <w:rPr>
          <w:b/>
          <w:sz w:val="24"/>
          <w:szCs w:val="24"/>
        </w:rPr>
        <w:t>Once closed</w:t>
      </w:r>
      <w:r>
        <w:rPr>
          <w:sz w:val="24"/>
          <w:szCs w:val="24"/>
        </w:rPr>
        <w:t xml:space="preserve">, the school will be “deep-cleaned” and those people </w:t>
      </w:r>
      <w:proofErr w:type="gramStart"/>
      <w:r>
        <w:rPr>
          <w:sz w:val="24"/>
          <w:szCs w:val="24"/>
        </w:rPr>
        <w:t>traced</w:t>
      </w:r>
      <w:proofErr w:type="gramEnd"/>
      <w:r>
        <w:rPr>
          <w:sz w:val="24"/>
          <w:szCs w:val="24"/>
        </w:rPr>
        <w:t xml:space="preserve"> as “close-contacts” of the infected person will be contacted by NSW Health and advised to be tested for COVID-19 and to remain in isolation until clear. The rest of the school </w:t>
      </w:r>
      <w:proofErr w:type="gramStart"/>
      <w:r>
        <w:rPr>
          <w:sz w:val="24"/>
          <w:szCs w:val="24"/>
        </w:rPr>
        <w:t>will be advised</w:t>
      </w:r>
      <w:proofErr w:type="gramEnd"/>
      <w:r>
        <w:rPr>
          <w:sz w:val="24"/>
          <w:szCs w:val="24"/>
        </w:rPr>
        <w:t xml:space="preserve"> to return once the school is cleaned and ready to open. The date we resume will be posted on our website, Facebook and Instagram page and, again, we will SMS and email parents.</w:t>
      </w:r>
    </w:p>
    <w:p w:rsidR="006B1914" w:rsidRPr="00BF6CFB" w:rsidRDefault="006B1914" w:rsidP="006B1914">
      <w:pPr>
        <w:pStyle w:val="ListParagraph"/>
        <w:numPr>
          <w:ilvl w:val="0"/>
          <w:numId w:val="8"/>
        </w:numPr>
        <w:rPr>
          <w:i/>
          <w:sz w:val="24"/>
          <w:szCs w:val="24"/>
        </w:rPr>
      </w:pPr>
      <w:r>
        <w:rPr>
          <w:b/>
          <w:sz w:val="24"/>
          <w:szCs w:val="24"/>
        </w:rPr>
        <w:t xml:space="preserve">The school </w:t>
      </w:r>
      <w:proofErr w:type="gramStart"/>
      <w:r>
        <w:rPr>
          <w:b/>
          <w:sz w:val="24"/>
          <w:szCs w:val="24"/>
        </w:rPr>
        <w:t>would normally be opened</w:t>
      </w:r>
      <w:proofErr w:type="gramEnd"/>
      <w:r>
        <w:rPr>
          <w:b/>
          <w:sz w:val="24"/>
          <w:szCs w:val="24"/>
        </w:rPr>
        <w:t xml:space="preserve"> again in a day or two after the closure.</w:t>
      </w:r>
    </w:p>
    <w:p w:rsidR="006B1914" w:rsidRPr="0014533D" w:rsidRDefault="006B1914" w:rsidP="006B1914">
      <w:pPr>
        <w:pStyle w:val="NoSpacing"/>
        <w:rPr>
          <w:i/>
        </w:rPr>
      </w:pPr>
      <w:r w:rsidRPr="0014533D">
        <w:t>I hope that we never need to activate these plans but in case we do, we will do so in an orderly and calm manner – looking after each other as we go.</w:t>
      </w:r>
    </w:p>
    <w:p w:rsidR="006B1914" w:rsidRPr="00034EC5" w:rsidRDefault="006B1914" w:rsidP="006B1914">
      <w:pPr>
        <w:pStyle w:val="NoSpacing"/>
        <w:rPr>
          <w:i/>
        </w:rPr>
      </w:pPr>
      <w:r w:rsidRPr="00034EC5">
        <w:rPr>
          <w:i/>
        </w:rPr>
        <w:t>Karen Smith</w:t>
      </w:r>
    </w:p>
    <w:p w:rsidR="006B1914" w:rsidRPr="00034EC5" w:rsidRDefault="006B1914" w:rsidP="006B1914">
      <w:pPr>
        <w:rPr>
          <w:i/>
        </w:rPr>
      </w:pPr>
      <w:r w:rsidRPr="00034EC5">
        <w:rPr>
          <w:i/>
        </w:rPr>
        <w:t>Principal</w:t>
      </w:r>
    </w:p>
    <w:p w:rsidR="006B1914" w:rsidRPr="00B71529" w:rsidRDefault="006B1914" w:rsidP="006B1914">
      <w:pPr>
        <w:ind w:left="360"/>
        <w:rPr>
          <w:i/>
          <w:sz w:val="24"/>
          <w:szCs w:val="24"/>
        </w:rPr>
      </w:pPr>
      <w:r w:rsidRPr="00B71529">
        <w:rPr>
          <w:i/>
          <w:sz w:val="24"/>
          <w:szCs w:val="24"/>
        </w:rPr>
        <w:lastRenderedPageBreak/>
        <w:t>Please keep this plan ready as a reference in case we need to activate it.</w:t>
      </w:r>
    </w:p>
    <w:p w:rsidR="00B71529" w:rsidRDefault="00B71529" w:rsidP="00B71529">
      <w:pPr>
        <w:rPr>
          <w:b/>
          <w:i/>
          <w:sz w:val="24"/>
          <w:szCs w:val="24"/>
        </w:rPr>
      </w:pPr>
      <w:r w:rsidRPr="00B71529">
        <w:rPr>
          <w:i/>
          <w:sz w:val="24"/>
          <w:szCs w:val="24"/>
        </w:rPr>
        <w:t>Please download the</w:t>
      </w:r>
      <w:r w:rsidRPr="00B71529">
        <w:rPr>
          <w:b/>
          <w:i/>
          <w:sz w:val="24"/>
          <w:szCs w:val="24"/>
        </w:rPr>
        <w:t xml:space="preserve"> </w:t>
      </w:r>
      <w:r w:rsidRPr="00B71529">
        <w:rPr>
          <w:b/>
          <w:lang w:val="en"/>
        </w:rPr>
        <w:t>NSW School Updates app</w:t>
      </w:r>
      <w:r>
        <w:rPr>
          <w:b/>
          <w:lang w:val="en"/>
        </w:rPr>
        <w:t xml:space="preserve">: </w:t>
      </w:r>
      <w:hyperlink r:id="rId8" w:history="1">
        <w:r w:rsidRPr="00D161FA">
          <w:rPr>
            <w:rStyle w:val="Hyperlink"/>
            <w:b/>
            <w:i/>
            <w:sz w:val="24"/>
            <w:szCs w:val="24"/>
          </w:rPr>
          <w:t>https://education.nsw.gov.au/1/nsw-school-updates-app</w:t>
        </w:r>
      </w:hyperlink>
      <w:r>
        <w:rPr>
          <w:b/>
          <w:i/>
          <w:sz w:val="24"/>
          <w:szCs w:val="24"/>
        </w:rPr>
        <w:t xml:space="preserve"> </w:t>
      </w:r>
    </w:p>
    <w:p w:rsidR="006B1914" w:rsidRDefault="006B1914" w:rsidP="006B1914">
      <w:pPr>
        <w:ind w:left="360"/>
        <w:rPr>
          <w:i/>
          <w:sz w:val="24"/>
          <w:szCs w:val="24"/>
        </w:rPr>
      </w:pPr>
      <w:r w:rsidRPr="00897235">
        <w:rPr>
          <w:b/>
          <w:noProof/>
          <w:lang w:eastAsia="en-AU"/>
        </w:rPr>
        <mc:AlternateContent>
          <mc:Choice Requires="wps">
            <w:drawing>
              <wp:anchor distT="45720" distB="45720" distL="114300" distR="114300" simplePos="0" relativeHeight="251660288" behindDoc="0" locked="0" layoutInCell="1" allowOverlap="1" wp14:anchorId="63D58C85" wp14:editId="127CA44F">
                <wp:simplePos x="0" y="0"/>
                <wp:positionH relativeFrom="column">
                  <wp:posOffset>-124460</wp:posOffset>
                </wp:positionH>
                <wp:positionV relativeFrom="paragraph">
                  <wp:posOffset>4262755</wp:posOffset>
                </wp:positionV>
                <wp:extent cx="904875" cy="6953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695325"/>
                        </a:xfrm>
                        <a:prstGeom prst="rect">
                          <a:avLst/>
                        </a:prstGeom>
                        <a:solidFill>
                          <a:srgbClr val="FFFFFF"/>
                        </a:solidFill>
                        <a:ln w="9525">
                          <a:solidFill>
                            <a:srgbClr val="000000"/>
                          </a:solidFill>
                          <a:miter lim="800000"/>
                          <a:headEnd/>
                          <a:tailEnd/>
                        </a:ln>
                      </wps:spPr>
                      <wps:txbx>
                        <w:txbxContent>
                          <w:p w:rsidR="006B1914" w:rsidRPr="00A1495E" w:rsidRDefault="006B1914" w:rsidP="006B1914">
                            <w:pPr>
                              <w:rPr>
                                <w:b/>
                              </w:rPr>
                            </w:pPr>
                            <w:r w:rsidRPr="00A1495E">
                              <w:rPr>
                                <w:b/>
                              </w:rPr>
                              <w:t>Quakers Rd entry</w:t>
                            </w:r>
                            <w:r>
                              <w:rPr>
                                <w:b/>
                              </w:rPr>
                              <w:t xml:space="preserve"> and exit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D58C85" id="_x0000_t202" coordsize="21600,21600" o:spt="202" path="m,l,21600r21600,l21600,xe">
                <v:stroke joinstyle="miter"/>
                <v:path gradientshapeok="t" o:connecttype="rect"/>
              </v:shapetype>
              <v:shape id="Text Box 2" o:spid="_x0000_s1026" type="#_x0000_t202" style="position:absolute;left:0;text-align:left;margin-left:-9.8pt;margin-top:335.65pt;width:71.25pt;height:54.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">
                <v:textbox>
                  <w:txbxContent>
                    <w:p w:rsidR="006B1914" w:rsidRPr="00A1495E" w:rsidRDefault="006B1914" w:rsidP="006B1914">
                      <w:pPr>
                        <w:rPr>
                          <w:b/>
                        </w:rPr>
                      </w:pPr>
                      <w:r w:rsidRPr="00A1495E">
                        <w:rPr>
                          <w:b/>
                        </w:rPr>
                        <w:t>Quakers Rd entry</w:t>
                      </w:r>
                      <w:r>
                        <w:rPr>
                          <w:b/>
                        </w:rPr>
                        <w:t xml:space="preserve"> and exit</w:t>
                      </w:r>
                    </w:p>
                  </w:txbxContent>
                </v:textbox>
                <w10:wrap type="square"/>
              </v:shape>
            </w:pict>
          </mc:Fallback>
        </mc:AlternateContent>
      </w:r>
      <w:r w:rsidRPr="00897235">
        <w:rPr>
          <w:b/>
          <w:noProof/>
          <w:lang w:eastAsia="en-AU"/>
        </w:rPr>
        <mc:AlternateContent>
          <mc:Choice Requires="wps">
            <w:drawing>
              <wp:anchor distT="0" distB="0" distL="114300" distR="114300" simplePos="0" relativeHeight="251661312" behindDoc="0" locked="0" layoutInCell="1" allowOverlap="1" wp14:anchorId="52B823F2" wp14:editId="7D47CC0F">
                <wp:simplePos x="0" y="0"/>
                <wp:positionH relativeFrom="column">
                  <wp:posOffset>9525</wp:posOffset>
                </wp:positionH>
                <wp:positionV relativeFrom="paragraph">
                  <wp:posOffset>3681730</wp:posOffset>
                </wp:positionV>
                <wp:extent cx="323850" cy="581025"/>
                <wp:effectExtent l="0" t="38100" r="57150" b="28575"/>
                <wp:wrapNone/>
                <wp:docPr id="2" name="Straight Arrow Connector 2"/>
                <wp:cNvGraphicFramePr/>
                <a:graphic xmlns:a="http://schemas.openxmlformats.org/drawingml/2006/main">
                  <a:graphicData uri="http://schemas.microsoft.com/office/word/2010/wordprocessingShape">
                    <wps:wsp>
                      <wps:cNvCnPr/>
                      <wps:spPr>
                        <a:xfrm flipV="1">
                          <a:off x="0" y="0"/>
                          <a:ext cx="323850" cy="581025"/>
                        </a:xfrm>
                        <a:prstGeom prst="straightConnector1">
                          <a:avLst/>
                        </a:prstGeom>
                        <a:ln>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type w14:anchorId="12870D62" id="_x0000_t32" coordsize="21600,21600" o:spt="32" o:oned="t" path="m,l21600,21600e" filled="f">
                <v:path arrowok="t" fillok="f" o:connecttype="none"/>
                <o:lock v:ext="edit" shapetype="t"/>
              </v:shapetype>
              <v:shape id="Straight Arrow Connector 2" o:spid="_x0000_s1026" type="#_x0000_t32" style="position:absolute;margin-left:.75pt;margin-top:289.9pt;width:25.5pt;height:45.75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" strokecolor="red" strokeweight="1.5pt">
                <v:stroke endarrow="block" joinstyle="miter"/>
              </v:shape>
            </w:pict>
          </mc:Fallback>
        </mc:AlternateContent>
      </w:r>
      <w:r w:rsidRPr="00897235">
        <w:rPr>
          <w:b/>
          <w:i/>
          <w:sz w:val="24"/>
          <w:szCs w:val="24"/>
        </w:rPr>
        <w:t xml:space="preserve">NB </w:t>
      </w:r>
      <w:r w:rsidRPr="00897235">
        <w:rPr>
          <w:i/>
          <w:sz w:val="24"/>
          <w:szCs w:val="24"/>
        </w:rPr>
        <w:t xml:space="preserve">Please use the same entry and exit gate to the Precinct </w:t>
      </w:r>
    </w:p>
    <w:p w:rsidR="0000344E" w:rsidRPr="006B1914" w:rsidRDefault="00B71529" w:rsidP="006B1914">
      <w:r w:rsidRPr="00897235">
        <w:rPr>
          <w:b/>
          <w:i/>
          <w:noProof/>
          <w:sz w:val="24"/>
          <w:szCs w:val="24"/>
          <w:lang w:eastAsia="en-AU"/>
        </w:rPr>
        <w:drawing>
          <wp:anchor distT="0" distB="0" distL="114300" distR="114300" simplePos="0" relativeHeight="251659264" behindDoc="0" locked="0" layoutInCell="1" allowOverlap="1" wp14:anchorId="7D67341A" wp14:editId="7B46BD35">
            <wp:simplePos x="0" y="0"/>
            <wp:positionH relativeFrom="column">
              <wp:posOffset>9525</wp:posOffset>
            </wp:positionH>
            <wp:positionV relativeFrom="paragraph">
              <wp:posOffset>538480</wp:posOffset>
            </wp:positionV>
            <wp:extent cx="5731510" cy="6035552"/>
            <wp:effectExtent l="0" t="0" r="2540" b="3810"/>
            <wp:wrapSquare wrapText="bothSides"/>
            <wp:docPr id="1" name="Picture 1" descr="E:\Wyndham\DP\COVID school closure\COVID_School_Closure_map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yndham\DP\COVID school closure\COVID_School_Closure_map 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6035552"/>
                    </a:xfrm>
                    <a:prstGeom prst="rect">
                      <a:avLst/>
                    </a:prstGeom>
                    <a:noFill/>
                    <a:ln>
                      <a:noFill/>
                    </a:ln>
                  </pic:spPr>
                </pic:pic>
              </a:graphicData>
            </a:graphic>
          </wp:anchor>
        </w:drawing>
      </w:r>
    </w:p>
    <w:sectPr w:rsidR="0000344E" w:rsidRPr="006B1914" w:rsidSect="0000344E">
      <w:headerReference w:type="default" r:id="rId10"/>
      <w:footerReference w:type="default" r:id="rId11"/>
      <w:pgSz w:w="11910" w:h="16840"/>
      <w:pgMar w:top="993" w:right="1320" w:bottom="1200" w:left="1320" w:header="751" w:footer="100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FFC" w:rsidRDefault="00990FFC" w:rsidP="00011FC3">
      <w:pPr>
        <w:spacing w:after="0" w:line="240" w:lineRule="auto"/>
      </w:pPr>
      <w:r>
        <w:separator/>
      </w:r>
    </w:p>
  </w:endnote>
  <w:endnote w:type="continuationSeparator" w:id="0">
    <w:p w:rsidR="00990FFC" w:rsidRDefault="00990FFC" w:rsidP="00011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533" w:rsidRPr="00706533" w:rsidRDefault="00706533" w:rsidP="00706533">
    <w:pPr>
      <w:pStyle w:val="Footer"/>
      <w:jc w:val="righ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FFC" w:rsidRDefault="00990FFC" w:rsidP="00011FC3">
      <w:pPr>
        <w:spacing w:after="0" w:line="240" w:lineRule="auto"/>
      </w:pPr>
      <w:r>
        <w:separator/>
      </w:r>
    </w:p>
  </w:footnote>
  <w:footnote w:type="continuationSeparator" w:id="0">
    <w:p w:rsidR="00990FFC" w:rsidRDefault="00990FFC" w:rsidP="00011F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914" w:rsidRDefault="008A5B5D" w:rsidP="008A5B5D">
    <w:pPr>
      <w:jc w:val="center"/>
      <w:rPr>
        <w:b/>
        <w:sz w:val="28"/>
        <w:szCs w:val="28"/>
      </w:rPr>
    </w:pPr>
    <w:r>
      <w:rPr>
        <w:noProof/>
        <w:lang w:eastAsia="en-AU"/>
      </w:rPr>
      <w:drawing>
        <wp:anchor distT="0" distB="0" distL="114300" distR="114300" simplePos="0" relativeHeight="251659264" behindDoc="0" locked="0" layoutInCell="1" allowOverlap="1" wp14:anchorId="437B357A" wp14:editId="68BF6734">
          <wp:simplePos x="0" y="0"/>
          <wp:positionH relativeFrom="column">
            <wp:posOffset>-400050</wp:posOffset>
          </wp:positionH>
          <wp:positionV relativeFrom="paragraph">
            <wp:posOffset>-314960</wp:posOffset>
          </wp:positionV>
          <wp:extent cx="790575" cy="923925"/>
          <wp:effectExtent l="0" t="0" r="9525" b="9525"/>
          <wp:wrapSquare wrapText="bothSides"/>
          <wp:docPr id="3" name="Picture 3" descr="S:\ADMIN\Logos\LOGOS_wyndham\colourlogo.jpg"/>
          <wp:cNvGraphicFramePr/>
          <a:graphic xmlns:a="http://schemas.openxmlformats.org/drawingml/2006/main">
            <a:graphicData uri="http://schemas.openxmlformats.org/drawingml/2006/picture">
              <pic:pic xmlns:pic="http://schemas.openxmlformats.org/drawingml/2006/picture">
                <pic:nvPicPr>
                  <pic:cNvPr id="1" name="Picture 1" descr="S:\ADMIN\Logos\LOGOS_wyndham\colourlogo.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057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6B1914">
      <w:rPr>
        <w:b/>
        <w:sz w:val="28"/>
        <w:szCs w:val="28"/>
      </w:rPr>
      <w:t>WYNDHAM COLLEGE</w:t>
    </w:r>
  </w:p>
  <w:p w:rsidR="00293845" w:rsidRDefault="006B1914" w:rsidP="008A5B5D">
    <w:pPr>
      <w:jc w:val="center"/>
    </w:pPr>
    <w:r>
      <w:rPr>
        <w:b/>
        <w:sz w:val="28"/>
        <w:szCs w:val="28"/>
      </w:rPr>
      <w:t xml:space="preserve">Plan for </w:t>
    </w:r>
    <w:r w:rsidRPr="007D73E8">
      <w:rPr>
        <w:b/>
        <w:sz w:val="28"/>
        <w:szCs w:val="28"/>
      </w:rPr>
      <w:t>School Closure</w:t>
    </w:r>
    <w:r>
      <w:rPr>
        <w:b/>
        <w:sz w:val="28"/>
        <w:szCs w:val="28"/>
      </w:rPr>
      <w:t xml:space="preserve"> due to COVID - 19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D5A3D"/>
    <w:multiLevelType w:val="hybridMultilevel"/>
    <w:tmpl w:val="38D6B6D0"/>
    <w:lvl w:ilvl="0" w:tplc="DE8C4E08">
      <w:numFmt w:val="bullet"/>
      <w:lvlText w:val=""/>
      <w:lvlJc w:val="left"/>
      <w:pPr>
        <w:ind w:left="840" w:hanging="360"/>
      </w:pPr>
      <w:rPr>
        <w:rFonts w:hint="default"/>
        <w:w w:val="100"/>
        <w:lang w:val="en-AU" w:eastAsia="en-AU" w:bidi="en-AU"/>
      </w:rPr>
    </w:lvl>
    <w:lvl w:ilvl="1" w:tplc="FFEA5DD2">
      <w:numFmt w:val="bullet"/>
      <w:lvlText w:val="•"/>
      <w:lvlJc w:val="left"/>
      <w:pPr>
        <w:ind w:left="1682" w:hanging="360"/>
      </w:pPr>
      <w:rPr>
        <w:rFonts w:hint="default"/>
        <w:lang w:val="en-AU" w:eastAsia="en-AU" w:bidi="en-AU"/>
      </w:rPr>
    </w:lvl>
    <w:lvl w:ilvl="2" w:tplc="D2BC09B6">
      <w:numFmt w:val="bullet"/>
      <w:lvlText w:val="•"/>
      <w:lvlJc w:val="left"/>
      <w:pPr>
        <w:ind w:left="2525" w:hanging="360"/>
      </w:pPr>
      <w:rPr>
        <w:rFonts w:hint="default"/>
        <w:lang w:val="en-AU" w:eastAsia="en-AU" w:bidi="en-AU"/>
      </w:rPr>
    </w:lvl>
    <w:lvl w:ilvl="3" w:tplc="F51CCBA6">
      <w:numFmt w:val="bullet"/>
      <w:lvlText w:val="•"/>
      <w:lvlJc w:val="left"/>
      <w:pPr>
        <w:ind w:left="3367" w:hanging="360"/>
      </w:pPr>
      <w:rPr>
        <w:rFonts w:hint="default"/>
        <w:lang w:val="en-AU" w:eastAsia="en-AU" w:bidi="en-AU"/>
      </w:rPr>
    </w:lvl>
    <w:lvl w:ilvl="4" w:tplc="4F4C9A68">
      <w:numFmt w:val="bullet"/>
      <w:lvlText w:val="•"/>
      <w:lvlJc w:val="left"/>
      <w:pPr>
        <w:ind w:left="4210" w:hanging="360"/>
      </w:pPr>
      <w:rPr>
        <w:rFonts w:hint="default"/>
        <w:lang w:val="en-AU" w:eastAsia="en-AU" w:bidi="en-AU"/>
      </w:rPr>
    </w:lvl>
    <w:lvl w:ilvl="5" w:tplc="01DCBF96">
      <w:numFmt w:val="bullet"/>
      <w:lvlText w:val="•"/>
      <w:lvlJc w:val="left"/>
      <w:pPr>
        <w:ind w:left="5053" w:hanging="360"/>
      </w:pPr>
      <w:rPr>
        <w:rFonts w:hint="default"/>
        <w:lang w:val="en-AU" w:eastAsia="en-AU" w:bidi="en-AU"/>
      </w:rPr>
    </w:lvl>
    <w:lvl w:ilvl="6" w:tplc="76F2B864">
      <w:numFmt w:val="bullet"/>
      <w:lvlText w:val="•"/>
      <w:lvlJc w:val="left"/>
      <w:pPr>
        <w:ind w:left="5895" w:hanging="360"/>
      </w:pPr>
      <w:rPr>
        <w:rFonts w:hint="default"/>
        <w:lang w:val="en-AU" w:eastAsia="en-AU" w:bidi="en-AU"/>
      </w:rPr>
    </w:lvl>
    <w:lvl w:ilvl="7" w:tplc="7E0C1F70">
      <w:numFmt w:val="bullet"/>
      <w:lvlText w:val="•"/>
      <w:lvlJc w:val="left"/>
      <w:pPr>
        <w:ind w:left="6738" w:hanging="360"/>
      </w:pPr>
      <w:rPr>
        <w:rFonts w:hint="default"/>
        <w:lang w:val="en-AU" w:eastAsia="en-AU" w:bidi="en-AU"/>
      </w:rPr>
    </w:lvl>
    <w:lvl w:ilvl="8" w:tplc="57023AF4">
      <w:numFmt w:val="bullet"/>
      <w:lvlText w:val="•"/>
      <w:lvlJc w:val="left"/>
      <w:pPr>
        <w:ind w:left="7581" w:hanging="360"/>
      </w:pPr>
      <w:rPr>
        <w:rFonts w:hint="default"/>
        <w:lang w:val="en-AU" w:eastAsia="en-AU" w:bidi="en-AU"/>
      </w:rPr>
    </w:lvl>
  </w:abstractNum>
  <w:abstractNum w:abstractNumId="1" w15:restartNumberingAfterBreak="0">
    <w:nsid w:val="10425A35"/>
    <w:multiLevelType w:val="hybridMultilevel"/>
    <w:tmpl w:val="CAA0F6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571520"/>
    <w:multiLevelType w:val="hybridMultilevel"/>
    <w:tmpl w:val="B2DC48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3977021"/>
    <w:multiLevelType w:val="hybridMultilevel"/>
    <w:tmpl w:val="8A127A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7463059"/>
    <w:multiLevelType w:val="hybridMultilevel"/>
    <w:tmpl w:val="EA36D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00C461F"/>
    <w:multiLevelType w:val="multilevel"/>
    <w:tmpl w:val="8828D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273B52"/>
    <w:multiLevelType w:val="hybridMultilevel"/>
    <w:tmpl w:val="FBF23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CF94AA2"/>
    <w:multiLevelType w:val="hybridMultilevel"/>
    <w:tmpl w:val="F5928A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1"/>
  </w:num>
  <w:num w:numId="5">
    <w:abstractNumId w:val="4"/>
  </w:num>
  <w:num w:numId="6">
    <w:abstractNumId w:val="5"/>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02D"/>
    <w:rsid w:val="0000344E"/>
    <w:rsid w:val="00011FC3"/>
    <w:rsid w:val="00020DE7"/>
    <w:rsid w:val="000612E7"/>
    <w:rsid w:val="00071297"/>
    <w:rsid w:val="00155C95"/>
    <w:rsid w:val="001E19D0"/>
    <w:rsid w:val="0021507A"/>
    <w:rsid w:val="002241C7"/>
    <w:rsid w:val="00250333"/>
    <w:rsid w:val="00293845"/>
    <w:rsid w:val="00294796"/>
    <w:rsid w:val="002D302D"/>
    <w:rsid w:val="00331F8E"/>
    <w:rsid w:val="003B6DDB"/>
    <w:rsid w:val="00444B83"/>
    <w:rsid w:val="00485312"/>
    <w:rsid w:val="00486568"/>
    <w:rsid w:val="004A09D9"/>
    <w:rsid w:val="005264EE"/>
    <w:rsid w:val="005820C8"/>
    <w:rsid w:val="005C7C45"/>
    <w:rsid w:val="006527D1"/>
    <w:rsid w:val="006A04C1"/>
    <w:rsid w:val="006B1914"/>
    <w:rsid w:val="006F5F5A"/>
    <w:rsid w:val="00703EC4"/>
    <w:rsid w:val="00706533"/>
    <w:rsid w:val="00743D4C"/>
    <w:rsid w:val="0078138D"/>
    <w:rsid w:val="007A6342"/>
    <w:rsid w:val="007C69D6"/>
    <w:rsid w:val="007F456E"/>
    <w:rsid w:val="0081794E"/>
    <w:rsid w:val="008A5B5D"/>
    <w:rsid w:val="008B694F"/>
    <w:rsid w:val="008B7735"/>
    <w:rsid w:val="008D2585"/>
    <w:rsid w:val="009414B0"/>
    <w:rsid w:val="00962AC8"/>
    <w:rsid w:val="00990FFC"/>
    <w:rsid w:val="009B3FEC"/>
    <w:rsid w:val="00A13E2F"/>
    <w:rsid w:val="00A21FAC"/>
    <w:rsid w:val="00AA1E77"/>
    <w:rsid w:val="00AB39A1"/>
    <w:rsid w:val="00AC74A0"/>
    <w:rsid w:val="00AE5C9B"/>
    <w:rsid w:val="00B375C8"/>
    <w:rsid w:val="00B65C69"/>
    <w:rsid w:val="00B71529"/>
    <w:rsid w:val="00B7314E"/>
    <w:rsid w:val="00BF6CFB"/>
    <w:rsid w:val="00C04166"/>
    <w:rsid w:val="00CB3D18"/>
    <w:rsid w:val="00CD3D3E"/>
    <w:rsid w:val="00D8193E"/>
    <w:rsid w:val="00DE453C"/>
    <w:rsid w:val="00E1067F"/>
    <w:rsid w:val="00E555D8"/>
    <w:rsid w:val="00E708F5"/>
    <w:rsid w:val="00EB58C7"/>
    <w:rsid w:val="00EF605A"/>
    <w:rsid w:val="00F03567"/>
    <w:rsid w:val="00F514DF"/>
    <w:rsid w:val="00F54B99"/>
    <w:rsid w:val="00FC12B0"/>
    <w:rsid w:val="00FC2E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1D07059-F2BD-4CCC-9290-35A00133D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914"/>
  </w:style>
  <w:style w:type="paragraph" w:styleId="Heading1">
    <w:name w:val="heading 1"/>
    <w:basedOn w:val="Normal"/>
    <w:next w:val="Normal"/>
    <w:link w:val="Heading1Char"/>
    <w:uiPriority w:val="9"/>
    <w:qFormat/>
    <w:rsid w:val="00011F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CB3D18"/>
    <w:pPr>
      <w:spacing w:after="100" w:afterAutospacing="1" w:line="240" w:lineRule="auto"/>
      <w:outlineLvl w:val="1"/>
    </w:pPr>
    <w:rPr>
      <w:rFonts w:ascii="Times New Roman" w:eastAsia="Times New Roman" w:hAnsi="Times New Roman" w:cs="Times New Roman"/>
      <w:b/>
      <w:bCs/>
      <w:color w:val="041E42"/>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EC4"/>
    <w:pPr>
      <w:ind w:left="720"/>
      <w:contextualSpacing/>
    </w:pPr>
  </w:style>
  <w:style w:type="paragraph" w:styleId="BalloonText">
    <w:name w:val="Balloon Text"/>
    <w:basedOn w:val="Normal"/>
    <w:link w:val="BalloonTextChar"/>
    <w:uiPriority w:val="99"/>
    <w:semiHidden/>
    <w:unhideWhenUsed/>
    <w:rsid w:val="004865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568"/>
    <w:rPr>
      <w:rFonts w:ascii="Segoe UI" w:hAnsi="Segoe UI" w:cs="Segoe UI"/>
      <w:sz w:val="18"/>
      <w:szCs w:val="18"/>
    </w:rPr>
  </w:style>
  <w:style w:type="character" w:customStyle="1" w:styleId="Heading2Char">
    <w:name w:val="Heading 2 Char"/>
    <w:basedOn w:val="DefaultParagraphFont"/>
    <w:link w:val="Heading2"/>
    <w:uiPriority w:val="9"/>
    <w:rsid w:val="00CB3D18"/>
    <w:rPr>
      <w:rFonts w:ascii="Times New Roman" w:eastAsia="Times New Roman" w:hAnsi="Times New Roman" w:cs="Times New Roman"/>
      <w:b/>
      <w:bCs/>
      <w:color w:val="041E42"/>
      <w:sz w:val="36"/>
      <w:szCs w:val="36"/>
      <w:lang w:eastAsia="en-AU"/>
    </w:rPr>
  </w:style>
  <w:style w:type="paragraph" w:styleId="NormalWeb">
    <w:name w:val="Normal (Web)"/>
    <w:basedOn w:val="Normal"/>
    <w:uiPriority w:val="99"/>
    <w:semiHidden/>
    <w:unhideWhenUsed/>
    <w:rsid w:val="00CB3D18"/>
    <w:pPr>
      <w:spacing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011FC3"/>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99"/>
    <w:semiHidden/>
    <w:unhideWhenUsed/>
    <w:rsid w:val="00011FC3"/>
    <w:pPr>
      <w:spacing w:after="120"/>
    </w:pPr>
  </w:style>
  <w:style w:type="character" w:customStyle="1" w:styleId="BodyTextChar">
    <w:name w:val="Body Text Char"/>
    <w:basedOn w:val="DefaultParagraphFont"/>
    <w:link w:val="BodyText"/>
    <w:uiPriority w:val="99"/>
    <w:semiHidden/>
    <w:rsid w:val="00011FC3"/>
  </w:style>
  <w:style w:type="paragraph" w:styleId="Header">
    <w:name w:val="header"/>
    <w:basedOn w:val="Normal"/>
    <w:link w:val="HeaderChar"/>
    <w:uiPriority w:val="99"/>
    <w:unhideWhenUsed/>
    <w:rsid w:val="00011F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1FC3"/>
  </w:style>
  <w:style w:type="paragraph" w:styleId="Footer">
    <w:name w:val="footer"/>
    <w:basedOn w:val="Normal"/>
    <w:link w:val="FooterChar"/>
    <w:uiPriority w:val="99"/>
    <w:unhideWhenUsed/>
    <w:rsid w:val="00011F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1FC3"/>
  </w:style>
  <w:style w:type="table" w:styleId="TableGrid">
    <w:name w:val="Table Grid"/>
    <w:basedOn w:val="TableNormal"/>
    <w:uiPriority w:val="39"/>
    <w:rsid w:val="00EB5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B1914"/>
    <w:pPr>
      <w:spacing w:after="0" w:line="240" w:lineRule="auto"/>
    </w:pPr>
  </w:style>
  <w:style w:type="character" w:styleId="Hyperlink">
    <w:name w:val="Hyperlink"/>
    <w:basedOn w:val="DefaultParagraphFont"/>
    <w:uiPriority w:val="99"/>
    <w:unhideWhenUsed/>
    <w:rsid w:val="00B715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95077">
      <w:bodyDiv w:val="1"/>
      <w:marLeft w:val="0"/>
      <w:marRight w:val="0"/>
      <w:marTop w:val="0"/>
      <w:marBottom w:val="0"/>
      <w:divBdr>
        <w:top w:val="none" w:sz="0" w:space="0" w:color="auto"/>
        <w:left w:val="none" w:sz="0" w:space="0" w:color="auto"/>
        <w:bottom w:val="none" w:sz="0" w:space="0" w:color="auto"/>
        <w:right w:val="none" w:sz="0" w:space="0" w:color="auto"/>
      </w:divBdr>
      <w:divsChild>
        <w:div w:id="1491631680">
          <w:marLeft w:val="0"/>
          <w:marRight w:val="0"/>
          <w:marTop w:val="0"/>
          <w:marBottom w:val="0"/>
          <w:divBdr>
            <w:top w:val="none" w:sz="0" w:space="0" w:color="auto"/>
            <w:left w:val="none" w:sz="0" w:space="0" w:color="auto"/>
            <w:bottom w:val="none" w:sz="0" w:space="0" w:color="auto"/>
            <w:right w:val="none" w:sz="0" w:space="0" w:color="auto"/>
          </w:divBdr>
          <w:divsChild>
            <w:div w:id="784466219">
              <w:marLeft w:val="0"/>
              <w:marRight w:val="0"/>
              <w:marTop w:val="0"/>
              <w:marBottom w:val="0"/>
              <w:divBdr>
                <w:top w:val="none" w:sz="0" w:space="0" w:color="auto"/>
                <w:left w:val="none" w:sz="0" w:space="0" w:color="auto"/>
                <w:bottom w:val="none" w:sz="0" w:space="0" w:color="auto"/>
                <w:right w:val="none" w:sz="0" w:space="0" w:color="auto"/>
              </w:divBdr>
              <w:divsChild>
                <w:div w:id="535002055">
                  <w:marLeft w:val="0"/>
                  <w:marRight w:val="0"/>
                  <w:marTop w:val="0"/>
                  <w:marBottom w:val="0"/>
                  <w:divBdr>
                    <w:top w:val="none" w:sz="0" w:space="0" w:color="auto"/>
                    <w:left w:val="none" w:sz="0" w:space="0" w:color="auto"/>
                    <w:bottom w:val="none" w:sz="0" w:space="0" w:color="auto"/>
                    <w:right w:val="none" w:sz="0" w:space="0" w:color="auto"/>
                  </w:divBdr>
                  <w:divsChild>
                    <w:div w:id="726954573">
                      <w:marLeft w:val="0"/>
                      <w:marRight w:val="0"/>
                      <w:marTop w:val="0"/>
                      <w:marBottom w:val="0"/>
                      <w:divBdr>
                        <w:top w:val="none" w:sz="0" w:space="0" w:color="auto"/>
                        <w:left w:val="none" w:sz="0" w:space="0" w:color="auto"/>
                        <w:bottom w:val="none" w:sz="0" w:space="0" w:color="auto"/>
                        <w:right w:val="none" w:sz="0" w:space="0" w:color="auto"/>
                      </w:divBdr>
                      <w:divsChild>
                        <w:div w:id="859054347">
                          <w:marLeft w:val="0"/>
                          <w:marRight w:val="0"/>
                          <w:marTop w:val="0"/>
                          <w:marBottom w:val="0"/>
                          <w:divBdr>
                            <w:top w:val="none" w:sz="0" w:space="0" w:color="auto"/>
                            <w:left w:val="none" w:sz="0" w:space="0" w:color="auto"/>
                            <w:bottom w:val="none" w:sz="0" w:space="0" w:color="auto"/>
                            <w:right w:val="none" w:sz="0" w:space="0" w:color="auto"/>
                          </w:divBdr>
                          <w:divsChild>
                            <w:div w:id="83112001">
                              <w:marLeft w:val="-225"/>
                              <w:marRight w:val="-225"/>
                              <w:marTop w:val="0"/>
                              <w:marBottom w:val="0"/>
                              <w:divBdr>
                                <w:top w:val="none" w:sz="0" w:space="0" w:color="auto"/>
                                <w:left w:val="none" w:sz="0" w:space="0" w:color="auto"/>
                                <w:bottom w:val="none" w:sz="0" w:space="0" w:color="auto"/>
                                <w:right w:val="none" w:sz="0" w:space="0" w:color="auto"/>
                              </w:divBdr>
                              <w:divsChild>
                                <w:div w:id="2241853">
                                  <w:marLeft w:val="0"/>
                                  <w:marRight w:val="0"/>
                                  <w:marTop w:val="0"/>
                                  <w:marBottom w:val="0"/>
                                  <w:divBdr>
                                    <w:top w:val="none" w:sz="0" w:space="0" w:color="auto"/>
                                    <w:left w:val="none" w:sz="0" w:space="0" w:color="auto"/>
                                    <w:bottom w:val="none" w:sz="0" w:space="0" w:color="auto"/>
                                    <w:right w:val="none" w:sz="0" w:space="0" w:color="auto"/>
                                  </w:divBdr>
                                  <w:divsChild>
                                    <w:div w:id="1084111486">
                                      <w:marLeft w:val="0"/>
                                      <w:marRight w:val="0"/>
                                      <w:marTop w:val="0"/>
                                      <w:marBottom w:val="0"/>
                                      <w:divBdr>
                                        <w:top w:val="none" w:sz="0" w:space="0" w:color="auto"/>
                                        <w:left w:val="none" w:sz="0" w:space="0" w:color="auto"/>
                                        <w:bottom w:val="none" w:sz="0" w:space="0" w:color="auto"/>
                                        <w:right w:val="none" w:sz="0" w:space="0" w:color="auto"/>
                                      </w:divBdr>
                                      <w:divsChild>
                                        <w:div w:id="789396706">
                                          <w:marLeft w:val="0"/>
                                          <w:marRight w:val="0"/>
                                          <w:marTop w:val="0"/>
                                          <w:marBottom w:val="0"/>
                                          <w:divBdr>
                                            <w:top w:val="none" w:sz="0" w:space="0" w:color="auto"/>
                                            <w:left w:val="none" w:sz="0" w:space="0" w:color="auto"/>
                                            <w:bottom w:val="none" w:sz="0" w:space="0" w:color="auto"/>
                                            <w:right w:val="none" w:sz="0" w:space="0" w:color="auto"/>
                                          </w:divBdr>
                                          <w:divsChild>
                                            <w:div w:id="1434935077">
                                              <w:marLeft w:val="0"/>
                                              <w:marRight w:val="0"/>
                                              <w:marTop w:val="0"/>
                                              <w:marBottom w:val="0"/>
                                              <w:divBdr>
                                                <w:top w:val="none" w:sz="0" w:space="0" w:color="auto"/>
                                                <w:left w:val="none" w:sz="0" w:space="0" w:color="auto"/>
                                                <w:bottom w:val="none" w:sz="0" w:space="0" w:color="auto"/>
                                                <w:right w:val="none" w:sz="0" w:space="0" w:color="auto"/>
                                              </w:divBdr>
                                              <w:divsChild>
                                                <w:div w:id="2119596890">
                                                  <w:marLeft w:val="0"/>
                                                  <w:marRight w:val="0"/>
                                                  <w:marTop w:val="0"/>
                                                  <w:marBottom w:val="0"/>
                                                  <w:divBdr>
                                                    <w:top w:val="none" w:sz="0" w:space="0" w:color="auto"/>
                                                    <w:left w:val="none" w:sz="0" w:space="0" w:color="auto"/>
                                                    <w:bottom w:val="none" w:sz="0" w:space="0" w:color="auto"/>
                                                    <w:right w:val="none" w:sz="0" w:space="0" w:color="auto"/>
                                                  </w:divBdr>
                                                  <w:divsChild>
                                                    <w:div w:id="1265385406">
                                                      <w:marLeft w:val="0"/>
                                                      <w:marRight w:val="0"/>
                                                      <w:marTop w:val="0"/>
                                                      <w:marBottom w:val="0"/>
                                                      <w:divBdr>
                                                        <w:top w:val="none" w:sz="0" w:space="0" w:color="auto"/>
                                                        <w:left w:val="none" w:sz="0" w:space="0" w:color="auto"/>
                                                        <w:bottom w:val="none" w:sz="0" w:space="0" w:color="auto"/>
                                                        <w:right w:val="none" w:sz="0" w:space="0" w:color="auto"/>
                                                      </w:divBdr>
                                                      <w:divsChild>
                                                        <w:div w:id="127771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5340975">
      <w:bodyDiv w:val="1"/>
      <w:marLeft w:val="0"/>
      <w:marRight w:val="0"/>
      <w:marTop w:val="0"/>
      <w:marBottom w:val="0"/>
      <w:divBdr>
        <w:top w:val="none" w:sz="0" w:space="0" w:color="auto"/>
        <w:left w:val="none" w:sz="0" w:space="0" w:color="auto"/>
        <w:bottom w:val="none" w:sz="0" w:space="0" w:color="auto"/>
        <w:right w:val="none" w:sz="0" w:space="0" w:color="auto"/>
      </w:divBdr>
    </w:div>
    <w:div w:id="1251114628">
      <w:bodyDiv w:val="1"/>
      <w:marLeft w:val="0"/>
      <w:marRight w:val="0"/>
      <w:marTop w:val="0"/>
      <w:marBottom w:val="0"/>
      <w:divBdr>
        <w:top w:val="none" w:sz="0" w:space="0" w:color="auto"/>
        <w:left w:val="none" w:sz="0" w:space="0" w:color="auto"/>
        <w:bottom w:val="none" w:sz="0" w:space="0" w:color="auto"/>
        <w:right w:val="none" w:sz="0" w:space="0" w:color="auto"/>
      </w:divBdr>
    </w:div>
    <w:div w:id="2038919678">
      <w:bodyDiv w:val="1"/>
      <w:marLeft w:val="0"/>
      <w:marRight w:val="0"/>
      <w:marTop w:val="0"/>
      <w:marBottom w:val="0"/>
      <w:divBdr>
        <w:top w:val="none" w:sz="0" w:space="0" w:color="auto"/>
        <w:left w:val="none" w:sz="0" w:space="0" w:color="auto"/>
        <w:bottom w:val="none" w:sz="0" w:space="0" w:color="auto"/>
        <w:right w:val="none" w:sz="0" w:space="0" w:color="auto"/>
      </w:divBdr>
      <w:divsChild>
        <w:div w:id="1546409863">
          <w:marLeft w:val="0"/>
          <w:marRight w:val="0"/>
          <w:marTop w:val="0"/>
          <w:marBottom w:val="0"/>
          <w:divBdr>
            <w:top w:val="none" w:sz="0" w:space="0" w:color="auto"/>
            <w:left w:val="none" w:sz="0" w:space="0" w:color="auto"/>
            <w:bottom w:val="none" w:sz="0" w:space="0" w:color="auto"/>
            <w:right w:val="none" w:sz="0" w:space="0" w:color="auto"/>
          </w:divBdr>
          <w:divsChild>
            <w:div w:id="1839542368">
              <w:marLeft w:val="0"/>
              <w:marRight w:val="0"/>
              <w:marTop w:val="0"/>
              <w:marBottom w:val="0"/>
              <w:divBdr>
                <w:top w:val="none" w:sz="0" w:space="0" w:color="auto"/>
                <w:left w:val="none" w:sz="0" w:space="0" w:color="auto"/>
                <w:bottom w:val="none" w:sz="0" w:space="0" w:color="auto"/>
                <w:right w:val="none" w:sz="0" w:space="0" w:color="auto"/>
              </w:divBdr>
              <w:divsChild>
                <w:div w:id="1734427762">
                  <w:marLeft w:val="0"/>
                  <w:marRight w:val="0"/>
                  <w:marTop w:val="0"/>
                  <w:marBottom w:val="0"/>
                  <w:divBdr>
                    <w:top w:val="none" w:sz="0" w:space="0" w:color="auto"/>
                    <w:left w:val="none" w:sz="0" w:space="0" w:color="auto"/>
                    <w:bottom w:val="none" w:sz="0" w:space="0" w:color="auto"/>
                    <w:right w:val="none" w:sz="0" w:space="0" w:color="auto"/>
                  </w:divBdr>
                  <w:divsChild>
                    <w:div w:id="1692418322">
                      <w:marLeft w:val="0"/>
                      <w:marRight w:val="0"/>
                      <w:marTop w:val="0"/>
                      <w:marBottom w:val="0"/>
                      <w:divBdr>
                        <w:top w:val="none" w:sz="0" w:space="0" w:color="auto"/>
                        <w:left w:val="none" w:sz="0" w:space="0" w:color="auto"/>
                        <w:bottom w:val="none" w:sz="0" w:space="0" w:color="auto"/>
                        <w:right w:val="none" w:sz="0" w:space="0" w:color="auto"/>
                      </w:divBdr>
                      <w:divsChild>
                        <w:div w:id="1804617245">
                          <w:marLeft w:val="0"/>
                          <w:marRight w:val="0"/>
                          <w:marTop w:val="0"/>
                          <w:marBottom w:val="0"/>
                          <w:divBdr>
                            <w:top w:val="none" w:sz="0" w:space="0" w:color="auto"/>
                            <w:left w:val="none" w:sz="0" w:space="0" w:color="auto"/>
                            <w:bottom w:val="none" w:sz="0" w:space="0" w:color="auto"/>
                            <w:right w:val="none" w:sz="0" w:space="0" w:color="auto"/>
                          </w:divBdr>
                          <w:divsChild>
                            <w:div w:id="1055154035">
                              <w:marLeft w:val="-225"/>
                              <w:marRight w:val="-225"/>
                              <w:marTop w:val="0"/>
                              <w:marBottom w:val="0"/>
                              <w:divBdr>
                                <w:top w:val="none" w:sz="0" w:space="0" w:color="auto"/>
                                <w:left w:val="none" w:sz="0" w:space="0" w:color="auto"/>
                                <w:bottom w:val="none" w:sz="0" w:space="0" w:color="auto"/>
                                <w:right w:val="none" w:sz="0" w:space="0" w:color="auto"/>
                              </w:divBdr>
                              <w:divsChild>
                                <w:div w:id="506140208">
                                  <w:marLeft w:val="0"/>
                                  <w:marRight w:val="0"/>
                                  <w:marTop w:val="0"/>
                                  <w:marBottom w:val="0"/>
                                  <w:divBdr>
                                    <w:top w:val="none" w:sz="0" w:space="0" w:color="auto"/>
                                    <w:left w:val="none" w:sz="0" w:space="0" w:color="auto"/>
                                    <w:bottom w:val="none" w:sz="0" w:space="0" w:color="auto"/>
                                    <w:right w:val="none" w:sz="0" w:space="0" w:color="auto"/>
                                  </w:divBdr>
                                  <w:divsChild>
                                    <w:div w:id="1423913925">
                                      <w:marLeft w:val="0"/>
                                      <w:marRight w:val="0"/>
                                      <w:marTop w:val="0"/>
                                      <w:marBottom w:val="0"/>
                                      <w:divBdr>
                                        <w:top w:val="none" w:sz="0" w:space="0" w:color="auto"/>
                                        <w:left w:val="none" w:sz="0" w:space="0" w:color="auto"/>
                                        <w:bottom w:val="none" w:sz="0" w:space="0" w:color="auto"/>
                                        <w:right w:val="none" w:sz="0" w:space="0" w:color="auto"/>
                                      </w:divBdr>
                                      <w:divsChild>
                                        <w:div w:id="559678206">
                                          <w:marLeft w:val="0"/>
                                          <w:marRight w:val="0"/>
                                          <w:marTop w:val="0"/>
                                          <w:marBottom w:val="0"/>
                                          <w:divBdr>
                                            <w:top w:val="none" w:sz="0" w:space="0" w:color="auto"/>
                                            <w:left w:val="none" w:sz="0" w:space="0" w:color="auto"/>
                                            <w:bottom w:val="none" w:sz="0" w:space="0" w:color="auto"/>
                                            <w:right w:val="none" w:sz="0" w:space="0" w:color="auto"/>
                                          </w:divBdr>
                                          <w:divsChild>
                                            <w:div w:id="174636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nsw.gov.au/1/nsw-school-updates-ap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ducation.nsw.gov.au/1/nsw-school-updates-ap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Struyve</dc:creator>
  <cp:keywords/>
  <dc:description/>
  <cp:lastModifiedBy>Brian Ewin</cp:lastModifiedBy>
  <cp:revision>17</cp:revision>
  <cp:lastPrinted>2020-05-28T05:15:00Z</cp:lastPrinted>
  <dcterms:created xsi:type="dcterms:W3CDTF">2020-07-20T22:33:00Z</dcterms:created>
  <dcterms:modified xsi:type="dcterms:W3CDTF">2020-08-12T02:56:00Z</dcterms:modified>
</cp:coreProperties>
</file>